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ayout w:type="fixed"/>
        <w:tblLook w:val="0000"/>
      </w:tblPr>
      <w:tblGrid>
        <w:gridCol w:w="4702"/>
        <w:gridCol w:w="4370"/>
      </w:tblGrid>
      <w:tr w:rsidR="0066231E" w:rsidTr="0066231E">
        <w:trPr>
          <w:jc w:val="center"/>
        </w:trPr>
        <w:tc>
          <w:tcPr>
            <w:tcW w:w="4991" w:type="dxa"/>
          </w:tcPr>
          <w:p w:rsidR="0066231E" w:rsidRDefault="0066231E" w:rsidP="00443681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09575" cy="409575"/>
                  <wp:effectExtent l="19050" t="0" r="9525" b="0"/>
                  <wp:docPr id="4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231E" w:rsidRPr="004B64D7" w:rsidRDefault="0066231E" w:rsidP="00443681">
            <w:pPr>
              <w:jc w:val="center"/>
              <w:rPr>
                <w:sz w:val="24"/>
                <w:szCs w:val="24"/>
              </w:rPr>
            </w:pPr>
            <w:r w:rsidRPr="004B64D7">
              <w:rPr>
                <w:sz w:val="24"/>
                <w:szCs w:val="24"/>
              </w:rPr>
              <w:t>ΕΛΛΗΝΙΚΗ ΔΗΜΟΚΡΑΤΙΑ</w:t>
            </w:r>
          </w:p>
          <w:p w:rsidR="0066231E" w:rsidRDefault="0066231E" w:rsidP="00443681">
            <w:pPr>
              <w:jc w:val="center"/>
            </w:pPr>
            <w:r w:rsidRPr="004B64D7">
              <w:t>ΥΠΟΥΡΓΕΙΟ</w:t>
            </w:r>
            <w:r>
              <w:t xml:space="preserve"> ΠΑΙΔΕΙΑΣ,</w:t>
            </w:r>
            <w:r w:rsidRPr="004B64D7">
              <w:t xml:space="preserve"> </w:t>
            </w:r>
          </w:p>
          <w:p w:rsidR="0066231E" w:rsidRPr="004B64D7" w:rsidRDefault="0066231E" w:rsidP="00443681">
            <w:pPr>
              <w:jc w:val="center"/>
            </w:pPr>
            <w:r>
              <w:t xml:space="preserve"> ΕΡΕΥΝ</w:t>
            </w:r>
            <w:r w:rsidRPr="004B64D7">
              <w:t>ΑΣ ΚΑΙ ΘΡΗΣΚΕΥΜΑΤΩΝ</w:t>
            </w:r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---------</w:t>
            </w:r>
            <w:r w:rsidRPr="006836C1">
              <w:rPr>
                <w:sz w:val="20"/>
                <w:szCs w:val="20"/>
              </w:rPr>
              <w:t xml:space="preserve"> </w:t>
            </w:r>
          </w:p>
          <w:p w:rsidR="0066231E" w:rsidRPr="006836C1" w:rsidRDefault="0066231E" w:rsidP="00443681">
            <w:pPr>
              <w:jc w:val="center"/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ΠΕΡΙΦΕΡΕΙΑΚΗ ΔΙΕΥΘΥΝΣΗ</w:t>
            </w:r>
          </w:p>
          <w:p w:rsidR="0066231E" w:rsidRPr="006836C1" w:rsidRDefault="0066231E" w:rsidP="00443681">
            <w:pPr>
              <w:jc w:val="center"/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ΠΡΩΤΟΒΑΘΜΙΑΣ &amp; ΔΕΥΤΕΡΟΒΑΘΜΙΑΣ ΕΚΠΑΙΔΕΥΣΗΣ</w:t>
            </w:r>
          </w:p>
          <w:p w:rsidR="0066231E" w:rsidRPr="006836C1" w:rsidRDefault="0066231E" w:rsidP="00443681">
            <w:pPr>
              <w:jc w:val="center"/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ΔΥΤΙΚΗΣ ΜΑΚΕΔΟΝΙΑΣ</w:t>
            </w:r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---------</w:t>
            </w:r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proofErr w:type="spellStart"/>
            <w:r w:rsidRPr="006836C1">
              <w:rPr>
                <w:sz w:val="20"/>
                <w:szCs w:val="20"/>
              </w:rPr>
              <w:t>Ταχ</w:t>
            </w:r>
            <w:proofErr w:type="spellEnd"/>
            <w:r w:rsidRPr="006836C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ab/>
              <w:t>:Μακρυγιάννη 5</w:t>
            </w:r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Τ.Κ. – Πόλη</w:t>
            </w:r>
            <w:r w:rsidRPr="006836C1">
              <w:rPr>
                <w:sz w:val="20"/>
                <w:szCs w:val="20"/>
              </w:rPr>
              <w:tab/>
              <w:t>:50100 - Κοζάνη</w:t>
            </w:r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Ιστοσελίδα</w:t>
            </w:r>
            <w:r w:rsidRPr="006836C1">
              <w:rPr>
                <w:sz w:val="20"/>
                <w:szCs w:val="20"/>
              </w:rPr>
              <w:tab/>
              <w:t>:</w:t>
            </w:r>
            <w:r w:rsidRPr="006836C1">
              <w:rPr>
                <w:sz w:val="20"/>
                <w:szCs w:val="20"/>
                <w:lang w:val="en-US"/>
              </w:rPr>
              <w:t>http</w:t>
            </w:r>
            <w:r w:rsidRPr="006836C1">
              <w:rPr>
                <w:sz w:val="20"/>
                <w:szCs w:val="20"/>
              </w:rPr>
              <w:t>://</w:t>
            </w:r>
            <w:proofErr w:type="spellStart"/>
            <w:r w:rsidRPr="006836C1">
              <w:rPr>
                <w:sz w:val="20"/>
                <w:szCs w:val="20"/>
                <w:lang w:val="en-US"/>
              </w:rPr>
              <w:t>dmaked</w:t>
            </w:r>
            <w:proofErr w:type="spellEnd"/>
            <w:r w:rsidRPr="006836C1">
              <w:rPr>
                <w:sz w:val="20"/>
                <w:szCs w:val="20"/>
              </w:rPr>
              <w:t>.</w:t>
            </w:r>
            <w:proofErr w:type="spellStart"/>
            <w:r w:rsidRPr="006836C1">
              <w:rPr>
                <w:sz w:val="20"/>
                <w:szCs w:val="20"/>
                <w:lang w:val="en-US"/>
              </w:rPr>
              <w:t>pde</w:t>
            </w:r>
            <w:proofErr w:type="spellEnd"/>
            <w:r w:rsidRPr="006836C1">
              <w:rPr>
                <w:sz w:val="20"/>
                <w:szCs w:val="20"/>
              </w:rPr>
              <w:t>.</w:t>
            </w:r>
            <w:proofErr w:type="spellStart"/>
            <w:r w:rsidRPr="006836C1">
              <w:rPr>
                <w:sz w:val="20"/>
                <w:szCs w:val="20"/>
                <w:lang w:val="en-US"/>
              </w:rPr>
              <w:t>sch</w:t>
            </w:r>
            <w:proofErr w:type="spellEnd"/>
            <w:r w:rsidRPr="006836C1">
              <w:rPr>
                <w:sz w:val="20"/>
                <w:szCs w:val="20"/>
              </w:rPr>
              <w:t>.</w:t>
            </w:r>
            <w:proofErr w:type="spellStart"/>
            <w:r w:rsidRPr="006836C1">
              <w:rPr>
                <w:sz w:val="20"/>
                <w:szCs w:val="20"/>
                <w:lang w:val="en-US"/>
              </w:rPr>
              <w:t>gr</w:t>
            </w:r>
            <w:proofErr w:type="spellEnd"/>
          </w:p>
          <w:p w:rsidR="0066231E" w:rsidRPr="006836C1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 xml:space="preserve"> </w:t>
            </w:r>
            <w:r w:rsidRPr="006836C1">
              <w:rPr>
                <w:sz w:val="20"/>
                <w:szCs w:val="20"/>
                <w:lang w:val="en-US"/>
              </w:rPr>
              <w:t>email</w:t>
            </w:r>
            <w:r w:rsidRPr="006836C1">
              <w:rPr>
                <w:sz w:val="20"/>
                <w:szCs w:val="20"/>
              </w:rPr>
              <w:tab/>
            </w:r>
            <w:r w:rsidRPr="006836C1">
              <w:rPr>
                <w:sz w:val="20"/>
                <w:szCs w:val="20"/>
              </w:rPr>
              <w:tab/>
              <w:t>:</w:t>
            </w:r>
            <w:hyperlink r:id="rId6" w:history="1">
              <w:r w:rsidRPr="007D6235">
                <w:rPr>
                  <w:rStyle w:val="-"/>
                  <w:sz w:val="20"/>
                  <w:szCs w:val="20"/>
                </w:rPr>
                <w:t>mail@dmaked.pde.sch.gr</w:t>
              </w:r>
            </w:hyperlink>
          </w:p>
          <w:p w:rsidR="0066231E" w:rsidRPr="00892E2B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Π</w:t>
            </w:r>
            <w:r>
              <w:rPr>
                <w:sz w:val="20"/>
                <w:szCs w:val="20"/>
              </w:rPr>
              <w:t>ληροφορίες</w:t>
            </w:r>
            <w:r>
              <w:rPr>
                <w:sz w:val="20"/>
                <w:szCs w:val="20"/>
              </w:rPr>
              <w:tab/>
              <w:t>:Λέκκα Βασιλική</w:t>
            </w:r>
          </w:p>
          <w:p w:rsidR="0066231E" w:rsidRPr="008E3A21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</w:rPr>
              <w:t>Τηλέφωνο</w:t>
            </w:r>
            <w:r w:rsidRPr="006836C1">
              <w:rPr>
                <w:sz w:val="20"/>
                <w:szCs w:val="20"/>
              </w:rPr>
              <w:tab/>
              <w:t>:246</w:t>
            </w:r>
            <w:r>
              <w:rPr>
                <w:sz w:val="20"/>
                <w:szCs w:val="20"/>
              </w:rPr>
              <w:t>10</w:t>
            </w:r>
            <w:r w:rsidRPr="008E3A21">
              <w:rPr>
                <w:sz w:val="20"/>
                <w:szCs w:val="20"/>
              </w:rPr>
              <w:t>49963</w:t>
            </w:r>
          </w:p>
          <w:p w:rsidR="0066231E" w:rsidRPr="008E3A21" w:rsidRDefault="0066231E" w:rsidP="00443681">
            <w:pPr>
              <w:rPr>
                <w:sz w:val="20"/>
                <w:szCs w:val="20"/>
              </w:rPr>
            </w:pPr>
            <w:r w:rsidRPr="006836C1">
              <w:rPr>
                <w:sz w:val="20"/>
                <w:szCs w:val="20"/>
                <w:lang w:val="en-US"/>
              </w:rPr>
              <w:t>FAX</w:t>
            </w:r>
            <w:r w:rsidRPr="006836C1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                 :24610</w:t>
            </w:r>
            <w:r w:rsidRPr="008E3A21">
              <w:rPr>
                <w:sz w:val="20"/>
                <w:szCs w:val="20"/>
              </w:rPr>
              <w:t>49962</w:t>
            </w:r>
          </w:p>
          <w:p w:rsidR="0066231E" w:rsidRDefault="0066231E" w:rsidP="00443681">
            <w:pPr>
              <w:rPr>
                <w:sz w:val="20"/>
                <w:szCs w:val="20"/>
              </w:rPr>
            </w:pPr>
          </w:p>
          <w:p w:rsidR="0066231E" w:rsidRPr="00C90C46" w:rsidRDefault="0066231E" w:rsidP="00443681">
            <w:pPr>
              <w:rPr>
                <w:sz w:val="20"/>
                <w:szCs w:val="20"/>
              </w:rPr>
            </w:pPr>
          </w:p>
        </w:tc>
        <w:tc>
          <w:tcPr>
            <w:tcW w:w="4638" w:type="dxa"/>
          </w:tcPr>
          <w:p w:rsidR="0066231E" w:rsidRPr="009F7646" w:rsidRDefault="0066231E" w:rsidP="00443681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66231E" w:rsidRDefault="0066231E" w:rsidP="00443681">
            <w:pPr>
              <w:jc w:val="center"/>
              <w:rPr>
                <w:sz w:val="20"/>
                <w:szCs w:val="20"/>
              </w:rPr>
            </w:pPr>
          </w:p>
          <w:p w:rsidR="0066231E" w:rsidRDefault="0066231E" w:rsidP="00443681">
            <w:pPr>
              <w:jc w:val="center"/>
              <w:rPr>
                <w:sz w:val="20"/>
                <w:szCs w:val="20"/>
              </w:rPr>
            </w:pPr>
          </w:p>
          <w:p w:rsidR="0066231E" w:rsidRPr="009F7646" w:rsidRDefault="0066231E" w:rsidP="00443681">
            <w:pPr>
              <w:jc w:val="center"/>
              <w:rPr>
                <w:sz w:val="20"/>
                <w:szCs w:val="20"/>
              </w:rPr>
            </w:pPr>
          </w:p>
          <w:p w:rsidR="0066231E" w:rsidRPr="00E14AED" w:rsidRDefault="0066231E" w:rsidP="0066231E">
            <w:pPr>
              <w:ind w:left="288"/>
              <w:rPr>
                <w:b/>
              </w:rPr>
            </w:pPr>
            <w:r>
              <w:rPr>
                <w:b/>
              </w:rPr>
              <w:t>Κοζάνη,</w:t>
            </w:r>
            <w:r w:rsidR="00556787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 w:rsidR="00556787">
              <w:rPr>
                <w:b/>
              </w:rPr>
              <w:t>6</w:t>
            </w:r>
            <w:r>
              <w:rPr>
                <w:b/>
              </w:rPr>
              <w:t>-01-2018</w:t>
            </w:r>
          </w:p>
          <w:p w:rsidR="0066231E" w:rsidRPr="008239FE" w:rsidRDefault="0066231E" w:rsidP="0066231E">
            <w:pPr>
              <w:ind w:left="288"/>
              <w:rPr>
                <w:b/>
              </w:rPr>
            </w:pPr>
            <w:r w:rsidRPr="00273AAD">
              <w:rPr>
                <w:b/>
              </w:rPr>
              <w:t>Αρ. Πρωτ:</w:t>
            </w:r>
            <w:r>
              <w:rPr>
                <w:b/>
              </w:rPr>
              <w:t>171</w:t>
            </w:r>
          </w:p>
          <w:p w:rsidR="0066231E" w:rsidRPr="009F7646" w:rsidRDefault="0066231E" w:rsidP="00443681">
            <w:pPr>
              <w:pStyle w:val="5"/>
              <w:numPr>
                <w:ilvl w:val="0"/>
                <w:numId w:val="0"/>
              </w:numPr>
              <w:ind w:left="288"/>
              <w:rPr>
                <w:rFonts w:ascii="Calibri" w:eastAsia="Calibri" w:hAnsi="Calibri"/>
                <w:b w:val="0"/>
                <w:kern w:val="0"/>
                <w:sz w:val="20"/>
                <w:szCs w:val="20"/>
              </w:rPr>
            </w:pPr>
          </w:p>
          <w:p w:rsidR="0066231E" w:rsidRDefault="0066231E" w:rsidP="00443681">
            <w:pPr>
              <w:ind w:left="288"/>
              <w:rPr>
                <w:sz w:val="20"/>
                <w:szCs w:val="20"/>
              </w:rPr>
            </w:pPr>
          </w:p>
          <w:p w:rsidR="0066231E" w:rsidRDefault="0066231E" w:rsidP="00443681">
            <w:pPr>
              <w:ind w:left="288"/>
              <w:rPr>
                <w:sz w:val="20"/>
                <w:szCs w:val="20"/>
              </w:rPr>
            </w:pPr>
          </w:p>
          <w:p w:rsidR="0066231E" w:rsidRDefault="0066231E" w:rsidP="00443681">
            <w:pPr>
              <w:ind w:left="288"/>
              <w:rPr>
                <w:sz w:val="20"/>
                <w:szCs w:val="20"/>
              </w:rPr>
            </w:pPr>
          </w:p>
          <w:p w:rsidR="0066231E" w:rsidRDefault="0066231E" w:rsidP="0066231E">
            <w:p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ind w:left="288"/>
              <w:rPr>
                <w:b/>
              </w:rPr>
            </w:pPr>
            <w:r w:rsidRPr="004E5661">
              <w:rPr>
                <w:b/>
              </w:rPr>
              <w:t xml:space="preserve">ΠΡΟΣ: </w:t>
            </w:r>
          </w:p>
          <w:p w:rsidR="0066231E" w:rsidRPr="0066231E" w:rsidRDefault="0066231E" w:rsidP="0066231E">
            <w:pPr>
              <w:pStyle w:val="a4"/>
              <w:numPr>
                <w:ilvl w:val="0"/>
                <w:numId w:val="2"/>
              </w:num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b/>
              </w:rPr>
            </w:pPr>
            <w:r w:rsidRPr="0066231E">
              <w:rPr>
                <w:b/>
              </w:rPr>
              <w:t>ΠΕΡΙΦΕΡΕΙΑΚΕΣ Δ/ΝΣΕΙΣ ΕΚΠ/ΣΗΣ</w:t>
            </w:r>
          </w:p>
          <w:p w:rsidR="0066231E" w:rsidRPr="00CE5CFD" w:rsidRDefault="0066231E" w:rsidP="0066231E">
            <w:pPr>
              <w:pStyle w:val="a4"/>
              <w:numPr>
                <w:ilvl w:val="0"/>
                <w:numId w:val="2"/>
              </w:num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b/>
              </w:rPr>
            </w:pPr>
            <w:r w:rsidRPr="00CE5CFD">
              <w:rPr>
                <w:b/>
              </w:rPr>
              <w:t>Δ/ΝΣΕΙΣ Π/ΘΜΙΑΣ &amp; Δ/ΘΜΙΑΣ ΕΚΠ/ΣΗΣ  (δια μέσου των οικείων Περιφερειακών Δ/</w:t>
            </w:r>
            <w:proofErr w:type="spellStart"/>
            <w:r w:rsidRPr="00CE5CFD">
              <w:rPr>
                <w:b/>
              </w:rPr>
              <w:t>νσεων</w:t>
            </w:r>
            <w:proofErr w:type="spellEnd"/>
            <w:r w:rsidRPr="00CE5CFD">
              <w:rPr>
                <w:b/>
              </w:rPr>
              <w:t>)</w:t>
            </w:r>
          </w:p>
          <w:p w:rsidR="0066231E" w:rsidRPr="0066231E" w:rsidRDefault="0066231E" w:rsidP="0066231E">
            <w:pPr>
              <w:pStyle w:val="a4"/>
              <w:numPr>
                <w:ilvl w:val="0"/>
                <w:numId w:val="2"/>
              </w:num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b/>
              </w:rPr>
            </w:pPr>
            <w:r w:rsidRPr="0066231E">
              <w:rPr>
                <w:b/>
              </w:rPr>
              <w:t>ΣΧΟΛΙΚΕΣ ΜΟΝΑΔΕΣ Π/ΘΜΙΑΣ &amp; Δ/ΘΜΙΑΣ ΕΚΠ/ΣΗΣ (δια μέσου των οικείων Δ/</w:t>
            </w:r>
            <w:proofErr w:type="spellStart"/>
            <w:r w:rsidRPr="0066231E">
              <w:rPr>
                <w:b/>
              </w:rPr>
              <w:t>νσεων</w:t>
            </w:r>
            <w:proofErr w:type="spellEnd"/>
            <w:r w:rsidRPr="0066231E">
              <w:rPr>
                <w:b/>
              </w:rPr>
              <w:t xml:space="preserve"> Π/</w:t>
            </w:r>
            <w:proofErr w:type="spellStart"/>
            <w:r w:rsidRPr="0066231E">
              <w:rPr>
                <w:b/>
              </w:rPr>
              <w:t>θμιας</w:t>
            </w:r>
            <w:proofErr w:type="spellEnd"/>
            <w:r w:rsidRPr="0066231E">
              <w:rPr>
                <w:b/>
              </w:rPr>
              <w:t xml:space="preserve"> &amp; Δ/</w:t>
            </w:r>
            <w:proofErr w:type="spellStart"/>
            <w:r w:rsidRPr="0066231E">
              <w:rPr>
                <w:b/>
              </w:rPr>
              <w:t>θμιας</w:t>
            </w:r>
            <w:proofErr w:type="spellEnd"/>
            <w:r w:rsidRPr="0066231E">
              <w:rPr>
                <w:b/>
              </w:rPr>
              <w:t xml:space="preserve"> Εκπαίδευσης)        </w:t>
            </w:r>
          </w:p>
          <w:p w:rsidR="0066231E" w:rsidRPr="0066231E" w:rsidRDefault="0066231E" w:rsidP="0066231E">
            <w:pPr>
              <w:pStyle w:val="a4"/>
              <w:numPr>
                <w:ilvl w:val="0"/>
                <w:numId w:val="2"/>
              </w:num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b/>
              </w:rPr>
            </w:pPr>
            <w:r w:rsidRPr="0066231E">
              <w:rPr>
                <w:b/>
              </w:rPr>
              <w:t xml:space="preserve">ΚΕΔΔΥ ΔΥΤΙΚΗΣ ΜΑΚΕΔΟΝΙΑΣ </w:t>
            </w:r>
          </w:p>
          <w:p w:rsidR="0066231E" w:rsidRPr="0066231E" w:rsidRDefault="0066231E" w:rsidP="0066231E">
            <w:pPr>
              <w:pStyle w:val="a4"/>
              <w:numPr>
                <w:ilvl w:val="0"/>
                <w:numId w:val="2"/>
              </w:num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b/>
              </w:rPr>
            </w:pPr>
            <w:r w:rsidRPr="0066231E">
              <w:rPr>
                <w:b/>
              </w:rPr>
              <w:t>ΚΠΕ ΔΥΤΙΚΗΣ ΜΑΚΕΔΟΝΙΑΣ</w:t>
            </w:r>
          </w:p>
          <w:p w:rsidR="0066231E" w:rsidRPr="009F7646" w:rsidRDefault="0066231E" w:rsidP="00443681">
            <w:pPr>
              <w:tabs>
                <w:tab w:val="right" w:pos="-2835"/>
                <w:tab w:val="left" w:pos="5245"/>
                <w:tab w:val="left" w:pos="5529"/>
                <w:tab w:val="left" w:pos="6237"/>
              </w:tabs>
              <w:spacing w:line="276" w:lineRule="auto"/>
              <w:rPr>
                <w:sz w:val="20"/>
                <w:szCs w:val="20"/>
              </w:rPr>
            </w:pPr>
          </w:p>
        </w:tc>
      </w:tr>
    </w:tbl>
    <w:p w:rsidR="0066231E" w:rsidRDefault="0066231E" w:rsidP="0066231E">
      <w:pPr>
        <w:rPr>
          <w:b/>
          <w:sz w:val="24"/>
          <w:szCs w:val="24"/>
        </w:rPr>
      </w:pPr>
    </w:p>
    <w:p w:rsidR="0066231E" w:rsidRDefault="0066231E" w:rsidP="0066231E">
      <w:pPr>
        <w:rPr>
          <w:rFonts w:cs="Calibri"/>
          <w:b/>
          <w:sz w:val="24"/>
          <w:szCs w:val="24"/>
        </w:rPr>
      </w:pPr>
      <w:r>
        <w:rPr>
          <w:b/>
          <w:sz w:val="24"/>
          <w:szCs w:val="24"/>
        </w:rPr>
        <w:t>ΘΕΜΑ:</w:t>
      </w:r>
      <w:r w:rsidRPr="00697517">
        <w:rPr>
          <w:b/>
          <w:sz w:val="24"/>
          <w:szCs w:val="24"/>
        </w:rPr>
        <w:t xml:space="preserve"> </w:t>
      </w:r>
      <w:r w:rsidRPr="006D721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Ευχαριστήρια επιστολή για ενίσχυση πάσχοντα μαθητή  της  Περιφερειακής  Διεύθυνσης Εκπαίδευσης Δυτικής Μακεδονίας</w:t>
      </w:r>
      <w:r w:rsidRPr="00B27AF1">
        <w:rPr>
          <w:rFonts w:cs="Calibri"/>
          <w:b/>
          <w:sz w:val="24"/>
          <w:szCs w:val="24"/>
        </w:rPr>
        <w:t>».</w:t>
      </w:r>
    </w:p>
    <w:p w:rsidR="0066231E" w:rsidRPr="00B27AF1" w:rsidRDefault="0066231E" w:rsidP="0066231E">
      <w:pPr>
        <w:jc w:val="center"/>
        <w:rPr>
          <w:rFonts w:cs="Calibri"/>
          <w:b/>
          <w:sz w:val="24"/>
          <w:szCs w:val="24"/>
        </w:rPr>
      </w:pPr>
    </w:p>
    <w:p w:rsidR="0066231E" w:rsidRDefault="0066231E" w:rsidP="00CE5CFD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Ο Περιφερειακός Διευθυντής Π.Ε.</w:t>
      </w:r>
      <w:r w:rsidR="00556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&amp;</w:t>
      </w:r>
      <w:r w:rsidR="00556787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Δ.Ε. Δυτικής Μακεδονίας, κ. Κωνσταντίνος Κωνσταντόπουλος, </w:t>
      </w:r>
      <w:r w:rsidRPr="00CE5CFD">
        <w:rPr>
          <w:rFonts w:cs="Calibri"/>
          <w:b/>
          <w:sz w:val="24"/>
          <w:szCs w:val="24"/>
        </w:rPr>
        <w:t>ευχαριστεί θερμά</w:t>
      </w:r>
      <w:r w:rsidR="00556787">
        <w:rPr>
          <w:rFonts w:cs="Calibri"/>
          <w:sz w:val="24"/>
          <w:szCs w:val="24"/>
        </w:rPr>
        <w:t xml:space="preserve"> την εκπαιδευτική κοινότητα, τους μαθητές</w:t>
      </w:r>
      <w:r>
        <w:rPr>
          <w:rFonts w:cs="Calibri"/>
          <w:sz w:val="24"/>
          <w:szCs w:val="24"/>
        </w:rPr>
        <w:t xml:space="preserve"> </w:t>
      </w:r>
      <w:r w:rsidR="00556787">
        <w:rPr>
          <w:rFonts w:cs="Calibri"/>
          <w:sz w:val="24"/>
          <w:szCs w:val="24"/>
        </w:rPr>
        <w:t xml:space="preserve">και </w:t>
      </w:r>
      <w:r>
        <w:rPr>
          <w:rFonts w:cs="Calibri"/>
          <w:sz w:val="24"/>
          <w:szCs w:val="24"/>
        </w:rPr>
        <w:t>τους εκπαιδευτικούς</w:t>
      </w:r>
      <w:r w:rsidR="00556787">
        <w:rPr>
          <w:rFonts w:cs="Calibri"/>
          <w:sz w:val="24"/>
          <w:szCs w:val="24"/>
        </w:rPr>
        <w:t xml:space="preserve"> των σχολικών μονάδων ολόκληρης της Ελλάδας</w:t>
      </w:r>
      <w:r>
        <w:rPr>
          <w:rFonts w:cs="Calibri"/>
          <w:sz w:val="24"/>
          <w:szCs w:val="24"/>
        </w:rPr>
        <w:t>, για την άμεση κιν</w:t>
      </w:r>
      <w:r w:rsidR="00556787">
        <w:rPr>
          <w:rFonts w:cs="Calibri"/>
          <w:sz w:val="24"/>
          <w:szCs w:val="24"/>
        </w:rPr>
        <w:t xml:space="preserve">ητοποίησή τους, </w:t>
      </w:r>
      <w:r>
        <w:rPr>
          <w:rFonts w:cs="Calibri"/>
          <w:sz w:val="24"/>
          <w:szCs w:val="24"/>
        </w:rPr>
        <w:t xml:space="preserve">προκειμένου να ενισχυθεί οικονομικά ο μικρός Αλέξανδρος </w:t>
      </w:r>
      <w:proofErr w:type="spellStart"/>
      <w:r>
        <w:rPr>
          <w:rFonts w:cs="Calibri"/>
          <w:sz w:val="24"/>
          <w:szCs w:val="24"/>
        </w:rPr>
        <w:t>Μελισσινός</w:t>
      </w:r>
      <w:proofErr w:type="spellEnd"/>
      <w:r>
        <w:rPr>
          <w:rFonts w:cs="Calibri"/>
          <w:sz w:val="24"/>
          <w:szCs w:val="24"/>
        </w:rPr>
        <w:t xml:space="preserve">, </w:t>
      </w:r>
      <w:r w:rsidR="00556787">
        <w:rPr>
          <w:rFonts w:cs="Calibri"/>
          <w:sz w:val="24"/>
          <w:szCs w:val="24"/>
        </w:rPr>
        <w:t xml:space="preserve">στο δύσκολο αγώνα που δίνει και </w:t>
      </w:r>
      <w:r>
        <w:rPr>
          <w:rFonts w:cs="Calibri"/>
          <w:sz w:val="24"/>
          <w:szCs w:val="24"/>
        </w:rPr>
        <w:t>να μεταβεί για θεραπεία στο εξωτερικό.</w:t>
      </w:r>
    </w:p>
    <w:p w:rsidR="0066231E" w:rsidRPr="001717CC" w:rsidRDefault="0066231E" w:rsidP="00CE5CFD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Η ανταπόκριση υπήρξε </w:t>
      </w:r>
      <w:r w:rsidR="00556787">
        <w:rPr>
          <w:rFonts w:cs="Calibri"/>
          <w:sz w:val="24"/>
          <w:szCs w:val="24"/>
        </w:rPr>
        <w:t xml:space="preserve">άμεση και </w:t>
      </w:r>
      <w:r>
        <w:rPr>
          <w:rFonts w:cs="Calibri"/>
          <w:sz w:val="24"/>
          <w:szCs w:val="24"/>
        </w:rPr>
        <w:t>συγκινητική</w:t>
      </w:r>
      <w:r w:rsidR="0018222F">
        <w:rPr>
          <w:rFonts w:cs="Calibri"/>
          <w:sz w:val="24"/>
          <w:szCs w:val="24"/>
        </w:rPr>
        <w:t>, από κάθε γωνιά της χώρας μας</w:t>
      </w:r>
      <w:r>
        <w:rPr>
          <w:rFonts w:cs="Calibri"/>
          <w:sz w:val="24"/>
          <w:szCs w:val="24"/>
        </w:rPr>
        <w:t xml:space="preserve"> και φαν</w:t>
      </w:r>
      <w:r w:rsidR="0018222F">
        <w:rPr>
          <w:rFonts w:cs="Calibri"/>
          <w:sz w:val="24"/>
          <w:szCs w:val="24"/>
        </w:rPr>
        <w:t xml:space="preserve">ερώνει τα φιλάνθρωπα αισθήματα και την αλληλεγγύη </w:t>
      </w:r>
      <w:r>
        <w:rPr>
          <w:rFonts w:cs="Calibri"/>
          <w:sz w:val="24"/>
          <w:szCs w:val="24"/>
        </w:rPr>
        <w:t xml:space="preserve">του λαού μας </w:t>
      </w:r>
      <w:r w:rsidR="0018222F" w:rsidRPr="00CE5CFD">
        <w:rPr>
          <w:rFonts w:cs="Calibri"/>
          <w:b/>
          <w:sz w:val="24"/>
          <w:szCs w:val="24"/>
        </w:rPr>
        <w:t>και ιδιαίτερα των μικρών μαθητών</w:t>
      </w:r>
      <w:r w:rsidR="0018222F">
        <w:rPr>
          <w:rFonts w:cs="Calibri"/>
          <w:sz w:val="24"/>
          <w:szCs w:val="24"/>
        </w:rPr>
        <w:t xml:space="preserve">, </w:t>
      </w:r>
      <w:r>
        <w:rPr>
          <w:rFonts w:cs="Calibri"/>
          <w:sz w:val="24"/>
          <w:szCs w:val="24"/>
        </w:rPr>
        <w:t xml:space="preserve">προς τον πάσχοντα συνάνθρωπο. </w:t>
      </w:r>
    </w:p>
    <w:p w:rsidR="0066231E" w:rsidRDefault="0066231E" w:rsidP="00CE5CFD">
      <w:pPr>
        <w:spacing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</w:t>
      </w:r>
      <w:r>
        <w:rPr>
          <w:rFonts w:cs="Calibri"/>
          <w:sz w:val="24"/>
          <w:szCs w:val="24"/>
        </w:rPr>
        <w:t xml:space="preserve"> </w:t>
      </w:r>
    </w:p>
    <w:p w:rsidR="0066231E" w:rsidRDefault="0066231E" w:rsidP="0066231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</w:t>
      </w:r>
    </w:p>
    <w:p w:rsidR="0066231E" w:rsidRPr="00B45512" w:rsidRDefault="0066231E" w:rsidP="0066231E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</w:t>
      </w:r>
    </w:p>
    <w:p w:rsidR="0066231E" w:rsidRDefault="0066231E" w:rsidP="0066231E">
      <w:pPr>
        <w:tabs>
          <w:tab w:val="left" w:pos="5535"/>
        </w:tabs>
        <w:ind w:left="-567" w:right="46"/>
      </w:pPr>
    </w:p>
    <w:tbl>
      <w:tblPr>
        <w:tblW w:w="9072" w:type="dxa"/>
        <w:jc w:val="center"/>
        <w:tblLook w:val="04A0"/>
      </w:tblPr>
      <w:tblGrid>
        <w:gridCol w:w="4536"/>
        <w:gridCol w:w="4536"/>
      </w:tblGrid>
      <w:tr w:rsidR="0066231E" w:rsidTr="00443681">
        <w:trPr>
          <w:jc w:val="center"/>
        </w:trPr>
        <w:tc>
          <w:tcPr>
            <w:tcW w:w="4261" w:type="dxa"/>
          </w:tcPr>
          <w:p w:rsidR="0066231E" w:rsidRDefault="0066231E" w:rsidP="00443681">
            <w:pPr>
              <w:tabs>
                <w:tab w:val="left" w:pos="-45"/>
                <w:tab w:val="right" w:pos="8260"/>
              </w:tabs>
              <w:spacing w:line="360" w:lineRule="auto"/>
              <w:ind w:right="46"/>
              <w:jc w:val="both"/>
            </w:pPr>
          </w:p>
        </w:tc>
        <w:tc>
          <w:tcPr>
            <w:tcW w:w="4261" w:type="dxa"/>
          </w:tcPr>
          <w:p w:rsidR="0066231E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  <w:r>
              <w:rPr>
                <w:b/>
              </w:rPr>
              <w:t>Ο ΠΕΡΙΦΕΡΕΙΑΚΟΣ ΔΙΕΥΘΥΝΤΗΣ</w:t>
            </w:r>
            <w:r w:rsidRPr="00D30CE5">
              <w:rPr>
                <w:b/>
              </w:rPr>
              <w:t xml:space="preserve"> </w:t>
            </w:r>
          </w:p>
          <w:p w:rsidR="0066231E" w:rsidRPr="00D30CE5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  <w:r w:rsidRPr="00D30CE5">
              <w:rPr>
                <w:b/>
              </w:rPr>
              <w:t>ΕΚΠΑΙΔΕΥΣΗΣ ΔΥΤ. ΜΑΚΕΔΟΝΙΑΣ</w:t>
            </w:r>
          </w:p>
          <w:p w:rsidR="0066231E" w:rsidRPr="00D30CE5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</w:p>
          <w:p w:rsidR="0066231E" w:rsidRPr="00D30CE5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</w:p>
          <w:p w:rsidR="0066231E" w:rsidRPr="00D30CE5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</w:p>
          <w:p w:rsidR="0066231E" w:rsidRPr="00D30CE5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  <w:rPr>
                <w:b/>
              </w:rPr>
            </w:pPr>
          </w:p>
          <w:p w:rsidR="0066231E" w:rsidRDefault="0066231E" w:rsidP="00443681">
            <w:pPr>
              <w:tabs>
                <w:tab w:val="left" w:pos="-45"/>
                <w:tab w:val="right" w:pos="8260"/>
              </w:tabs>
              <w:ind w:right="45"/>
              <w:jc w:val="center"/>
            </w:pPr>
            <w:r>
              <w:rPr>
                <w:b/>
              </w:rPr>
              <w:t>ΚΩΝΣΤΑΝΤΙΝΟΣ ΚΩΝΣΤΑΝΤΟΠΟΥΛΟΣ</w:t>
            </w:r>
          </w:p>
        </w:tc>
      </w:tr>
    </w:tbl>
    <w:p w:rsidR="0066231E" w:rsidRPr="00665125" w:rsidRDefault="0066231E" w:rsidP="0066231E">
      <w:pPr>
        <w:ind w:right="46"/>
        <w:rPr>
          <w:b/>
        </w:rPr>
      </w:pPr>
      <w:r w:rsidRPr="00665125">
        <w:rPr>
          <w:b/>
        </w:rPr>
        <w:t xml:space="preserve">                                                                                                        </w:t>
      </w:r>
    </w:p>
    <w:p w:rsidR="00856A08" w:rsidRDefault="00856A08"/>
    <w:sectPr w:rsidR="00856A08" w:rsidSect="002A7AF7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1E86F34"/>
    <w:multiLevelType w:val="hybridMultilevel"/>
    <w:tmpl w:val="2D3A5FBC"/>
    <w:lvl w:ilvl="0" w:tplc="0408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231E"/>
    <w:rsid w:val="0018222F"/>
    <w:rsid w:val="00556787"/>
    <w:rsid w:val="0066231E"/>
    <w:rsid w:val="00856A08"/>
    <w:rsid w:val="00C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1E"/>
    <w:pPr>
      <w:spacing w:after="0" w:line="240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Char"/>
    <w:qFormat/>
    <w:rsid w:val="0066231E"/>
    <w:pPr>
      <w:keepNext/>
      <w:widowControl w:val="0"/>
      <w:numPr>
        <w:ilvl w:val="4"/>
        <w:numId w:val="1"/>
      </w:numPr>
      <w:suppressAutoHyphens/>
      <w:ind w:left="-568" w:right="-355" w:firstLine="0"/>
      <w:outlineLvl w:val="4"/>
    </w:pPr>
    <w:rPr>
      <w:rFonts w:ascii="Arial" w:eastAsia="Arial" w:hAnsi="Arial"/>
      <w:b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66231E"/>
    <w:rPr>
      <w:rFonts w:ascii="Arial" w:eastAsia="Arial" w:hAnsi="Arial" w:cs="Times New Roman"/>
      <w:b/>
      <w:kern w:val="1"/>
      <w:sz w:val="24"/>
      <w:szCs w:val="24"/>
    </w:rPr>
  </w:style>
  <w:style w:type="character" w:styleId="-">
    <w:name w:val="Hyperlink"/>
    <w:basedOn w:val="a0"/>
    <w:rsid w:val="0066231E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6231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231E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6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maked.pde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newPC2015_4</dc:creator>
  <cp:lastModifiedBy>newPC2015_4</cp:lastModifiedBy>
  <cp:revision>2</cp:revision>
  <dcterms:created xsi:type="dcterms:W3CDTF">2018-01-26T05:48:00Z</dcterms:created>
  <dcterms:modified xsi:type="dcterms:W3CDTF">2018-01-26T06:25:00Z</dcterms:modified>
</cp:coreProperties>
</file>